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lineRule="auto" w:line="276" w:before="41" w:after="0"/>
        <w:ind w:left="8391" w:right="624" w:hanging="0"/>
        <w:jc w:val="right"/>
        <w:rPr>
          <w:sz w:val="23"/>
        </w:rPr>
      </w:pPr>
      <w:r>
        <w:rPr>
          <w:spacing w:val="-1"/>
          <w:sz w:val="23"/>
        </w:rPr>
        <w:t>Allegato</w:t>
      </w:r>
      <w:r>
        <w:rPr>
          <w:spacing w:val="-49"/>
          <w:sz w:val="23"/>
        </w:rPr>
        <w:t xml:space="preserve"> </w:t>
      </w:r>
      <w:r>
        <w:rPr>
          <w:spacing w:val="-1"/>
          <w:sz w:val="23"/>
        </w:rPr>
        <w:t>al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 xml:space="preserve">bando </w:t>
      </w:r>
      <w:r>
        <w:rPr>
          <w:spacing w:val="-1"/>
          <w:sz w:val="23"/>
        </w:rPr>
        <w:t>Allegato A</w:t>
      </w:r>
    </w:p>
    <w:p>
      <w:pPr>
        <w:pStyle w:val="Normal"/>
        <w:spacing w:lineRule="auto" w:line="240" w:before="6" w:after="0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0" w:right="628" w:hanging="0"/>
        <w:jc w:val="right"/>
        <w:rPr>
          <w:b/>
          <w:sz w:val="23"/>
        </w:rPr>
      </w:pPr>
      <w:r>
        <w:rPr>
          <w:b/>
          <w:sz w:val="23"/>
        </w:rPr>
        <w:t>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COMUNE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4"/>
          <w:sz w:val="23"/>
        </w:rPr>
        <w:t xml:space="preserve"> </w:t>
      </w:r>
      <w:r>
        <w:rPr>
          <w:b/>
          <w:spacing w:val="-4"/>
          <w:sz w:val="23"/>
        </w:rPr>
        <w:t>CHIANNI</w:t>
      </w:r>
    </w:p>
    <w:p>
      <w:pPr>
        <w:pStyle w:val="Normal"/>
        <w:spacing w:before="41" w:after="0"/>
        <w:ind w:left="0" w:right="627" w:hanging="0"/>
        <w:jc w:val="right"/>
        <w:rPr>
          <w:sz w:val="23"/>
        </w:rPr>
      </w:pPr>
      <w:r>
        <w:rPr>
          <w:sz w:val="23"/>
        </w:rPr>
        <w:t>Sevizio</w:t>
      </w:r>
      <w:r>
        <w:rPr>
          <w:spacing w:val="-5"/>
          <w:sz w:val="23"/>
        </w:rPr>
        <w:t xml:space="preserve"> </w:t>
      </w:r>
      <w:r>
        <w:rPr>
          <w:sz w:val="23"/>
        </w:rPr>
        <w:t>Lavori</w:t>
      </w:r>
      <w:r>
        <w:rPr>
          <w:spacing w:val="-5"/>
          <w:sz w:val="23"/>
        </w:rPr>
        <w:t xml:space="preserve"> </w:t>
      </w:r>
      <w:r>
        <w:rPr>
          <w:sz w:val="23"/>
        </w:rPr>
        <w:t>Pubblici</w:t>
      </w:r>
    </w:p>
    <w:p>
      <w:pPr>
        <w:pStyle w:val="Normal"/>
        <w:spacing w:lineRule="auto" w:line="240" w:before="0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40" w:before="0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1" w:before="148" w:after="0"/>
        <w:ind w:left="108" w:right="0" w:hanging="0"/>
        <w:jc w:val="both"/>
        <w:rPr/>
      </w:pPr>
      <w:r>
        <w:rPr>
          <w:i/>
          <w:sz w:val="24"/>
        </w:rPr>
        <w:t>OGGETTO:</w:t>
      </w:r>
      <w:r>
        <w:rPr>
          <w:rFonts w:eastAsia="Times New Roman" w:cs="Times New Roman" w:ascii="Times New Roman" w:hAnsi="Times New Roman"/>
          <w:b/>
          <w:bCs/>
          <w:i/>
          <w:color w:val="auto"/>
          <w:spacing w:val="5"/>
          <w:w w:val="90"/>
          <w:sz w:val="28"/>
          <w:szCs w:val="28"/>
          <w:lang w:val="it-IT" w:eastAsia="en-US" w:bidi="ar-SA"/>
        </w:rPr>
        <w:t xml:space="preserve"> Domanda di partecipazione</w:t>
      </w:r>
      <w:r>
        <w:rPr>
          <w:i/>
          <w:spacing w:val="5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color w:val="auto"/>
          <w:spacing w:val="5"/>
          <w:w w:val="90"/>
          <w:sz w:val="28"/>
          <w:szCs w:val="28"/>
          <w:lang w:val="it-IT" w:eastAsia="en-US" w:bidi="ar-SA"/>
        </w:rPr>
        <w:t>C</w:t>
      </w:r>
      <w:r>
        <w:rPr>
          <w:rFonts w:eastAsia="Times New Roman" w:cs="Times New Roman" w:ascii="Times New Roman" w:hAnsi="Times New Roman"/>
          <w:b/>
          <w:bCs/>
          <w:i/>
          <w:color w:val="auto"/>
          <w:spacing w:val="5"/>
          <w:w w:val="90"/>
          <w:sz w:val="28"/>
          <w:szCs w:val="28"/>
          <w:lang w:val="it-IT" w:eastAsia="en-US" w:bidi="ar-SA"/>
        </w:rPr>
        <w:t xml:space="preserve">ONCESSIONE TEMPORANEA DELLA COLTIVAZIONE E DELLA RACCOLTA DEI FRUTTI DELLE PIANTE DI OLIVO IN APPEZZAMENTI DI TERRENO COMUNALI </w:t>
      </w:r>
    </w:p>
    <w:p>
      <w:pPr>
        <w:pStyle w:val="Normal"/>
        <w:spacing w:lineRule="auto" w:line="240"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40"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sectPr>
          <w:type w:val="nextPage"/>
          <w:pgSz w:w="11906" w:h="16838"/>
          <w:pgMar w:left="460" w:right="500" w:gutter="0" w:header="0" w:top="1080" w:footer="0" w:bottom="280"/>
          <w:pgNumType w:fmt="decimal"/>
          <w:formProt w:val="false"/>
          <w:textDirection w:val="lrTb"/>
        </w:sectPr>
      </w:pPr>
    </w:p>
    <w:p>
      <w:pPr>
        <w:pStyle w:val="Normal"/>
        <w:spacing w:lineRule="auto" w:line="240" w:before="0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spacing w:before="0" w:after="0"/>
        <w:ind w:left="286" w:right="0" w:hanging="0"/>
        <w:jc w:val="left"/>
        <w:rPr>
          <w:i/>
          <w:i/>
          <w:sz w:val="18"/>
        </w:rPr>
      </w:pPr>
      <w:r>
        <w:rPr>
          <w:i/>
          <w:spacing w:val="-1"/>
          <w:sz w:val="18"/>
        </w:rPr>
        <w:t>Dati</w:t>
      </w:r>
      <w:r>
        <w:rPr>
          <w:i/>
          <w:spacing w:val="-6"/>
          <w:sz w:val="18"/>
        </w:rPr>
        <w:t xml:space="preserve"> </w:t>
      </w:r>
      <w:r>
        <w:rPr>
          <w:i/>
          <w:spacing w:val="-1"/>
          <w:sz w:val="18"/>
        </w:rPr>
        <w:t>Richiedente</w:t>
      </w:r>
    </w:p>
    <w:p>
      <w:pPr>
        <w:pStyle w:val="Normal"/>
        <w:tabs>
          <w:tab w:val="clear" w:pos="720"/>
          <w:tab w:val="left" w:pos="8289" w:leader="none"/>
        </w:tabs>
        <w:spacing w:before="220" w:after="0"/>
        <w:ind w:left="206" w:right="0" w:hanging="0"/>
        <w:jc w:val="left"/>
        <w:rPr>
          <w:rFonts w:ascii="Times New Roman" w:hAnsi="Times New Roman"/>
          <w:sz w:val="23"/>
        </w:rPr>
      </w:pPr>
      <w:r>
        <w:br w:type="column"/>
      </w:r>
      <w:r>
        <w:rPr>
          <w:w w:val="95"/>
          <w:sz w:val="23"/>
        </w:rPr>
        <w:t>Il</w:t>
      </w:r>
      <w:r>
        <w:rPr>
          <w:spacing w:val="36"/>
          <w:w w:val="95"/>
          <w:sz w:val="23"/>
        </w:rPr>
        <w:t xml:space="preserve"> </w:t>
      </w:r>
      <w:r>
        <w:rPr>
          <w:w w:val="95"/>
          <w:sz w:val="23"/>
        </w:rPr>
        <w:t>sottoscritto</w:t>
      </w:r>
      <w:r>
        <w:rPr>
          <w:sz w:val="23"/>
        </w:rPr>
        <w:t xml:space="preserve"> </w:t>
      </w:r>
      <w:r>
        <w:rPr>
          <w:rFonts w:ascii="Times New Roman" w:hAnsi="Times New Roman"/>
          <w:w w:val="100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>
      <w:pPr>
        <w:pStyle w:val="Normal"/>
        <w:spacing w:before="43" w:after="0"/>
        <w:ind w:left="3539" w:right="0" w:hanging="0"/>
        <w:jc w:val="left"/>
        <w:rPr>
          <w:i/>
          <w:i/>
          <w:sz w:val="18"/>
        </w:rPr>
      </w:pPr>
      <w:r>
        <w:rPr>
          <w:i/>
          <w:sz w:val="18"/>
        </w:rPr>
        <w:t>(nome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cognome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in stampatello)</w:t>
      </w:r>
    </w:p>
    <w:p>
      <w:pPr>
        <w:pStyle w:val="Normal"/>
        <w:spacing w:lineRule="auto" w:line="240" w:before="6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ormal"/>
        <w:tabs>
          <w:tab w:val="clear" w:pos="720"/>
          <w:tab w:val="left" w:pos="8226" w:leader="none"/>
        </w:tabs>
        <w:spacing w:before="0" w:after="0"/>
        <w:ind w:left="206" w:right="0" w:hanging="0"/>
        <w:jc w:val="left"/>
        <w:rPr>
          <w:rFonts w:ascii="Times New Roman" w:hAnsi="Times New Roman"/>
          <w:sz w:val="23"/>
        </w:rPr>
      </w:pPr>
      <w:r>
        <w:rPr>
          <w:sz w:val="23"/>
        </w:rPr>
        <w:t>nato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a </w:t>
      </w:r>
      <w:r>
        <w:rPr>
          <w:rFonts w:ascii="Times New Roman" w:hAnsi="Times New Roman"/>
          <w:w w:val="100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>
      <w:pPr>
        <w:pStyle w:val="Normal"/>
        <w:spacing w:before="41" w:after="0"/>
        <w:ind w:left="3539" w:right="0" w:hanging="0"/>
        <w:jc w:val="left"/>
        <w:rPr>
          <w:i/>
          <w:i/>
          <w:sz w:val="18"/>
        </w:rPr>
      </w:pPr>
      <w:r>
        <w:rPr>
          <w:i/>
          <w:sz w:val="18"/>
        </w:rPr>
        <w:t>(in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stampatello)</w:t>
      </w:r>
    </w:p>
    <w:p>
      <w:pPr>
        <w:pStyle w:val="Normal"/>
        <w:spacing w:lineRule="auto" w:line="240" w:before="6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ormal"/>
        <w:tabs>
          <w:tab w:val="clear" w:pos="720"/>
          <w:tab w:val="left" w:pos="705" w:leader="none"/>
          <w:tab w:val="left" w:pos="1136" w:leader="none"/>
          <w:tab w:val="left" w:pos="2143" w:leader="none"/>
          <w:tab w:val="left" w:pos="8289" w:leader="none"/>
        </w:tabs>
        <w:spacing w:before="0" w:after="0"/>
        <w:ind w:left="206" w:right="0" w:hanging="0"/>
        <w:jc w:val="left"/>
        <w:rPr>
          <w:rFonts w:ascii="Times New Roman" w:hAnsi="Times New Roman"/>
          <w:sz w:val="23"/>
        </w:rPr>
      </w:pPr>
      <w:r>
        <w:rPr>
          <w:sz w:val="23"/>
        </w:rPr>
        <w:t>il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/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/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residente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pacing w:val="-3"/>
          <w:sz w:val="23"/>
        </w:rPr>
        <w:t>__________</w:t>
      </w:r>
      <w:r>
        <w:rPr>
          <w:sz w:val="23"/>
        </w:rPr>
        <w:t>)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Via </w:t>
      </w:r>
      <w:r>
        <w:rPr>
          <w:rFonts w:ascii="Times New Roman" w:hAnsi="Times New Roman"/>
          <w:w w:val="100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>
      <w:pPr>
        <w:pStyle w:val="Normal"/>
        <w:spacing w:before="40" w:after="0"/>
        <w:ind w:left="5898" w:right="0" w:hanging="0"/>
        <w:jc w:val="left"/>
        <w:rPr>
          <w:i/>
          <w:i/>
          <w:sz w:val="18"/>
        </w:rPr>
      </w:pPr>
      <w:r>
        <w:rPr>
          <w:i/>
          <w:sz w:val="18"/>
        </w:rPr>
        <w:t>(in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stampatello)</w:t>
      </w:r>
    </w:p>
    <w:p>
      <w:pPr>
        <w:sectPr>
          <w:type w:val="continuous"/>
          <w:pgSz w:w="11906" w:h="16838"/>
          <w:pgMar w:left="460" w:right="500" w:gutter="0" w:header="0" w:top="1080" w:footer="0" w:bottom="280"/>
          <w:cols w:num="2" w:equalWidth="false" w:sep="false">
            <w:col w:w="1479" w:space="40"/>
            <w:col w:w="9426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10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ormal"/>
        <w:spacing w:before="54" w:after="0"/>
        <w:ind w:left="1781" w:right="0" w:hanging="0"/>
        <w:jc w:val="left"/>
        <w:rPr>
          <w:sz w:val="23"/>
        </w:rPr>
      </w:pPr>
      <w:r>
        <w:pict>
          <v:shape id="shape_0" coordsize="12489,695" path="m0,694l12488,694xm0,0l0,694xm783,0l783,694xm1563,0l1563,694xm2341,0l2341,694xm3124,0l3124,694xm3903,0l3903,694xm4681,0l4681,694xm5464,0l5464,694xm6244,0l6244,694xm7027,0l7027,694xm7807,0l7807,694xm8585,0l8585,694xm9368,0l9368,694xm10147,0l10147,694xm10925,0l10925,694xm11708,0l11708,694xm12488,0l12488,694xe" stroked="t" o:allowincell="f" style="position:absolute;margin-left:181.8pt;margin-top:-0.35pt;width:353.95pt;height:19.6pt;mso-position-horizontal-relative:page">
            <v:stroke color="black" weight="3240" joinstyle="round" endcap="flat"/>
            <v:fill o:detectmouseclick="t" on="false"/>
            <w10:wrap type="none"/>
          </v:shape>
        </w:pict>
      </w:r>
      <w:r>
        <w:rPr>
          <w:sz w:val="23"/>
        </w:rPr>
        <w:t>Cod</w:t>
      </w:r>
      <w:r>
        <w:rPr>
          <w:spacing w:val="-4"/>
          <w:sz w:val="23"/>
        </w:rPr>
        <w:t xml:space="preserve"> </w:t>
      </w:r>
      <w:r>
        <w:rPr>
          <w:sz w:val="23"/>
        </w:rPr>
        <w:t>Fiscale</w:t>
      </w:r>
    </w:p>
    <w:p>
      <w:pPr>
        <w:pStyle w:val="Normal"/>
        <w:spacing w:lineRule="auto" w:line="240" w:before="0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6584" w:leader="none"/>
          <w:tab w:val="left" w:pos="9734" w:leader="none"/>
        </w:tabs>
        <w:spacing w:before="0" w:after="0"/>
        <w:ind w:left="1726" w:right="0" w:hanging="0"/>
        <w:jc w:val="left"/>
        <w:rPr>
          <w:rFonts w:ascii="Times New Roman" w:hAnsi="Times New Roman"/>
          <w:sz w:val="23"/>
        </w:rPr>
      </w:pPr>
      <w:r>
        <w:rPr>
          <w:sz w:val="23"/>
        </w:rPr>
        <w:t>recapito</w:t>
      </w:r>
      <w:r>
        <w:rPr>
          <w:spacing w:val="-5"/>
          <w:sz w:val="23"/>
        </w:rPr>
        <w:t xml:space="preserve"> </w:t>
      </w:r>
      <w:r>
        <w:rPr>
          <w:sz w:val="23"/>
        </w:rPr>
        <w:t>telefonico</w:t>
      </w:r>
      <w:r>
        <w:rPr>
          <w:spacing w:val="-6"/>
          <w:sz w:val="23"/>
        </w:rPr>
        <w:t xml:space="preserve"> </w:t>
      </w:r>
      <w:r>
        <w:rPr>
          <w:sz w:val="23"/>
        </w:rPr>
        <w:t>cell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 xml:space="preserve">fisso  </w:t>
      </w:r>
      <w:r>
        <w:rPr>
          <w:rFonts w:ascii="Times New Roman" w:hAnsi="Times New Roman"/>
          <w:w w:val="100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>
      <w:pPr>
        <w:pStyle w:val="Corpodeltesto"/>
        <w:spacing w:before="6" w:after="0"/>
        <w:rPr>
          <w:sz w:val="25"/>
        </w:rPr>
      </w:pPr>
      <w:r>
        <w:rPr>
          <w:sz w:val="25"/>
        </w:rPr>
      </w:r>
    </w:p>
    <w:p>
      <w:pPr>
        <w:sectPr>
          <w:type w:val="continuous"/>
          <w:pgSz w:w="11906" w:h="16838"/>
          <w:pgMar w:left="460" w:right="500" w:gutter="0" w:header="0" w:top="1080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69" w:after="0"/>
        <w:ind w:left="1726" w:right="0" w:hanging="0"/>
        <w:jc w:val="left"/>
        <w:rPr>
          <w:i/>
          <w:i/>
          <w:sz w:val="16"/>
        </w:rPr>
      </w:pPr>
      <w:r>
        <w:rPr>
          <w:i/>
          <w:sz w:val="16"/>
        </w:rPr>
        <w:t>Tutti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dati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sono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obbligatori</w:t>
      </w:r>
    </w:p>
    <w:p>
      <w:pPr>
        <w:pStyle w:val="Normal"/>
        <w:spacing w:lineRule="auto" w:line="240" w:before="0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spacing w:lineRule="auto" w:line="240" w:before="0" w:after="0"/>
        <w:rPr>
          <w:i/>
          <w:i/>
          <w:sz w:val="14"/>
        </w:rPr>
      </w:pPr>
      <w:r>
        <w:rPr>
          <w:i/>
          <w:sz w:val="14"/>
        </w:rPr>
      </w:r>
    </w:p>
    <w:p>
      <w:pPr>
        <w:pStyle w:val="Normal"/>
        <w:tabs>
          <w:tab w:val="clear" w:pos="720"/>
          <w:tab w:val="left" w:pos="4153" w:leader="none"/>
        </w:tabs>
        <w:spacing w:before="0" w:after="0"/>
        <w:ind w:left="1781" w:right="0" w:hanging="0"/>
        <w:jc w:val="left"/>
        <w:rPr>
          <w:rFonts w:ascii="Times New Roman" w:hAnsi="Times New Roman"/>
          <w:sz w:val="23"/>
        </w:rPr>
      </w:pPr>
      <w:r>
        <w:rPr>
          <w:sz w:val="23"/>
        </w:rPr>
        <w:t>Chianni</w:t>
      </w:r>
      <w:r>
        <w:rPr>
          <w:sz w:val="23"/>
        </w:rPr>
        <w:t>,</w:t>
      </w:r>
      <w:r>
        <w:rPr>
          <w:spacing w:val="-7"/>
          <w:sz w:val="23"/>
        </w:rPr>
        <w:t xml:space="preserve"> </w:t>
      </w:r>
      <w:r>
        <w:rPr>
          <w:sz w:val="23"/>
        </w:rPr>
        <w:t>lì</w:t>
      </w:r>
      <w:r>
        <w:rPr>
          <w:rFonts w:ascii="Times New Roman" w:hAnsi="Times New Roman"/>
          <w:sz w:val="23"/>
          <w:u w:val="single"/>
        </w:rPr>
        <w:t xml:space="preserve"> </w:t>
        <w:tab/>
      </w:r>
    </w:p>
    <w:p>
      <w:pPr>
        <w:pStyle w:val="Corpodeltesto"/>
        <w:spacing w:before="5" w:after="0"/>
        <w:rPr>
          <w:sz w:val="30"/>
        </w:rPr>
      </w:pPr>
      <w:r>
        <w:br w:type="column"/>
      </w:r>
      <w:r>
        <w:rPr>
          <w:sz w:val="30"/>
        </w:rPr>
      </w:r>
    </w:p>
    <w:p>
      <w:pPr>
        <w:pStyle w:val="Normal"/>
        <w:spacing w:before="0" w:after="0"/>
        <w:ind w:left="1707" w:right="2014" w:hanging="0"/>
        <w:jc w:val="center"/>
        <w:rPr>
          <w:sz w:val="23"/>
        </w:rPr>
      </w:pPr>
      <w:r>
        <w:rPr>
          <w:sz w:val="23"/>
        </w:rPr>
        <w:t>Firma</w:t>
      </w:r>
    </w:p>
    <w:p>
      <w:pPr>
        <w:sectPr>
          <w:type w:val="continuous"/>
          <w:pgSz w:w="11906" w:h="16838"/>
          <w:pgMar w:left="460" w:right="500" w:gutter="0" w:header="0" w:top="1080" w:footer="0" w:bottom="280"/>
          <w:cols w:num="2" w:equalWidth="false" w:sep="false">
            <w:col w:w="4192" w:space="2460"/>
            <w:col w:w="4293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11" w:after="1"/>
        <w:rPr>
          <w:sz w:val="26"/>
        </w:rPr>
      </w:pPr>
      <w:r>
        <w:rPr>
          <w:sz w:val="26"/>
        </w:rPr>
      </w:r>
    </w:p>
    <w:p>
      <w:pPr>
        <w:pStyle w:val="Normal"/>
        <w:spacing w:lineRule="exact" w:line="20"/>
        <w:ind w:left="7267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1744980" cy="0"/>
                <wp:effectExtent l="114300" t="0" r="11430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920" cy="0"/>
                          <a:chOff x="0" y="0"/>
                          <a:chExt cx="17449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4492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4847" h="0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  <a:moveTo>
                                  <a:pt x="1415" y="0"/>
                                </a:moveTo>
                                <a:lnTo>
                                  <a:pt x="4847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37.35pt;height:0pt" coordorigin="0,-1" coordsize="2747,0">
                <v:shape id="shape_0" coordsize="4848,1" path="m0,0l1411,0xm1415,0l4847,0xe" stroked="t" o:allowincell="f" style="position:absolute;left:0;top:-1;width:2747;height:0;mso-position-vertical:top">
                  <v:stroke color="black" weight="9360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6" w:after="0"/>
        <w:rPr>
          <w:sz w:val="25"/>
        </w:rPr>
      </w:pPr>
      <w:r>
        <w:rPr>
          <w:sz w:val="25"/>
        </w:rPr>
      </w:r>
    </w:p>
    <w:p>
      <w:pPr>
        <w:sectPr>
          <w:type w:val="continuous"/>
          <w:pgSz w:w="11906" w:h="16838"/>
          <w:pgMar w:left="460" w:right="500" w:gutter="0" w:header="0" w:top="1080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76" w:before="64" w:after="0"/>
        <w:ind w:left="435" w:right="-12" w:firstLine="100"/>
        <w:jc w:val="left"/>
        <w:rPr>
          <w:rFonts w:ascii="Times New Roman" w:hAnsi="Times New Roman"/>
          <w:sz w:val="24"/>
          <w:szCs w:val="24"/>
        </w:rPr>
      </w:pPr>
      <w:r>
        <w:rPr>
          <w:i/>
          <w:sz w:val="16"/>
          <w:szCs w:val="16"/>
        </w:rPr>
        <w:t>Richiesta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Assegnazione</w:t>
      </w:r>
    </w:p>
    <w:p>
      <w:pPr>
        <w:pStyle w:val="Titoloprincipale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</w:p>
    <w:p>
      <w:pPr>
        <w:pStyle w:val="Normal"/>
        <w:spacing w:lineRule="auto" w:line="240" w:before="6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361" w:right="0" w:hanging="0"/>
        <w:jc w:val="both"/>
        <w:rPr>
          <w:rFonts w:ascii="Times New Roman" w:hAnsi="Times New Roman" w:eastAsia="Calibri" w:cs="Calibri"/>
          <w:sz w:val="24"/>
          <w:szCs w:val="24"/>
          <w:lang w:val="it-IT" w:eastAsia="en-US" w:bidi="ar-SA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P</w:t>
      </w: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er proprio conto l'assegnazione dei seguenti lottoi: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288" w:leader="none"/>
        </w:tabs>
        <w:bidi w:val="0"/>
        <w:spacing w:lineRule="auto" w:line="240" w:before="0" w:after="0"/>
        <w:ind w:left="283" w:right="0" w:hanging="0"/>
        <w:jc w:val="both"/>
        <w:rPr>
          <w:rFonts w:ascii="Times New Roman" w:hAnsi="Times New Roman" w:eastAsia="Calibri" w:cs="Calibri"/>
          <w:sz w:val="24"/>
          <w:szCs w:val="24"/>
          <w:lang w:val="it-IT" w:eastAsia="en-US" w:bidi="ar-SA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 xml:space="preserve">- Località Pratale Foglio 9 particella n° 395 avente al proprio interno circa n°31 piante produttive di olivo 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288" w:leader="none"/>
        </w:tabs>
        <w:bidi w:val="0"/>
        <w:spacing w:lineRule="auto" w:line="240" w:before="0" w:after="0"/>
        <w:ind w:left="340" w:right="0" w:hanging="0"/>
        <w:jc w:val="both"/>
        <w:rPr>
          <w:rFonts w:ascii="Times New Roman" w:hAnsi="Times New Roman" w:eastAsia="Calibri" w:cs="Calibri"/>
          <w:sz w:val="24"/>
          <w:szCs w:val="24"/>
          <w:lang w:val="it-IT" w:eastAsia="en-US" w:bidi="ar-SA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- Località Pratale Foglio 9 particella n° 396 (porzione)  avente al proprio interno  n° 3 piante produttive di olivo (aiuola spartitraffico) Come da planimetria allegata (allegato C)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6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tale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scopo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dichiara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accettare,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senza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riserva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alcuna,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tutte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condizioni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obblighi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indicati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nell’avviso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pubblico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particolare:</w:t>
      </w:r>
    </w:p>
    <w:p>
      <w:pPr>
        <w:sectPr>
          <w:type w:val="continuous"/>
          <w:pgSz w:w="11906" w:h="16838"/>
          <w:pgMar w:left="460" w:right="500" w:gutter="0" w:header="0" w:top="1080" w:footer="0" w:bottom="280"/>
          <w:cols w:num="2" w:equalWidth="false" w:sep="false">
            <w:col w:w="1324" w:space="40"/>
            <w:col w:w="9581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widowControl w:val="false"/>
        <w:bidi w:val="0"/>
        <w:spacing w:lineRule="auto" w:line="240" w:before="56" w:after="0"/>
        <w:ind w:left="170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- conservare e custodire le piante in oggetto con la massima cura e diligenza provvedendo alla potatura, concimazione, pulizia delle aree e conseguente raccolta delle olive;</w:t>
      </w:r>
    </w:p>
    <w:p>
      <w:pPr>
        <w:pStyle w:val="Normal"/>
        <w:widowControl w:val="false"/>
        <w:bidi w:val="0"/>
        <w:spacing w:lineRule="auto" w:line="240" w:before="56" w:after="0"/>
        <w:ind w:left="170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- non destinare ad altro uso i beni oggetto del presente contratto che non sia quello sopra previsto;</w:t>
      </w:r>
    </w:p>
    <w:p>
      <w:pPr>
        <w:pStyle w:val="Normal"/>
        <w:widowControl w:val="false"/>
        <w:bidi w:val="0"/>
        <w:spacing w:lineRule="auto" w:line="240" w:before="56" w:after="0"/>
        <w:ind w:left="170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- non cedere a terzi, neppure temporaneamente, l’uso del bene, senza il consenso dell'Amministrazione Comunale, né a titolo gratuito né a titolo oneroso;</w:t>
      </w:r>
    </w:p>
    <w:p>
      <w:pPr>
        <w:pStyle w:val="Normal"/>
        <w:widowControl w:val="false"/>
        <w:bidi w:val="0"/>
        <w:spacing w:lineRule="auto" w:line="240" w:before="56" w:after="0"/>
        <w:ind w:left="170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- restituire i beni aIl'Amministrazione Comunale, al termine del presente contratto, nello stato attuale;</w:t>
      </w:r>
    </w:p>
    <w:p>
      <w:pPr>
        <w:pStyle w:val="Normal"/>
        <w:widowControl w:val="false"/>
        <w:bidi w:val="0"/>
        <w:spacing w:lineRule="auto" w:line="240" w:before="56" w:after="0"/>
        <w:ind w:left="170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- ad eseguire, a propria cura e spese, tutte le opere necessarie ai fini della raccolta nonché al mantenimento in efficienza ed in produzione degli olivi, per le quali il Comune di Chianni non fornirà alcuna attrezzatura;</w:t>
      </w:r>
    </w:p>
    <w:p>
      <w:pPr>
        <w:pStyle w:val="Normal"/>
        <w:widowControl w:val="false"/>
        <w:bidi w:val="0"/>
        <w:spacing w:lineRule="auto" w:line="240" w:before="56" w:after="0"/>
        <w:ind w:left="170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- a comunicare all’Amministrazione comunale ogni anno, il momento dell’inizio e della conclusione della raccolta e l’inizio e fine dei trattamenti e lavorazioni;</w:t>
      </w:r>
    </w:p>
    <w:p>
      <w:pPr>
        <w:pStyle w:val="Normal"/>
        <w:widowControl w:val="false"/>
        <w:bidi w:val="0"/>
        <w:spacing w:lineRule="auto" w:line="240" w:before="56" w:after="0"/>
        <w:ind w:left="170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Provvedere alla segnalazione dell’inaccessibilità dell’area durante le lavorazioni e dei trattamenti nel rispetto dei tempi di carenza</w:t>
      </w:r>
    </w:p>
    <w:p>
      <w:pPr>
        <w:pStyle w:val="Normal"/>
        <w:widowControl w:val="false"/>
        <w:bidi w:val="0"/>
        <w:spacing w:lineRule="auto" w:line="240" w:before="56" w:after="0"/>
        <w:ind w:left="170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- ad effettuare la raccolta personalmente o con l’ausilio dei propri familiari;</w:t>
      </w:r>
    </w:p>
    <w:p>
      <w:pPr>
        <w:pStyle w:val="Normal"/>
        <w:widowControl w:val="false"/>
        <w:bidi w:val="0"/>
        <w:spacing w:lineRule="auto" w:line="240" w:before="56" w:after="0"/>
        <w:ind w:left="170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- ad effettuare le operazioni di raccolta utilizzando modalità che non arrechino alcun danno alla pianta;</w:t>
      </w:r>
    </w:p>
    <w:p>
      <w:pPr>
        <w:pStyle w:val="Normal"/>
        <w:widowControl w:val="false"/>
        <w:bidi w:val="0"/>
        <w:spacing w:lineRule="auto" w:line="240" w:before="56" w:after="0"/>
        <w:ind w:left="170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- a procedere all’eventuale contestuale potatura delle piante assegnate, comunicando il periodo dell’intervento al Responsabile dell’Ufficio competente (i prodotti della potatura degli olivi e delle pulizia dell'area assegnata devono essere smaltiti a cura del concessionario o utilizzandoli direttamente attraverso canali idonei);</w:t>
      </w:r>
    </w:p>
    <w:p>
      <w:pPr>
        <w:pStyle w:val="Normal"/>
        <w:widowControl w:val="false"/>
        <w:bidi w:val="0"/>
        <w:spacing w:lineRule="auto" w:line="240" w:before="56" w:after="0"/>
        <w:ind w:left="170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- a compensare eventuali danni che, comunque, dovessero verificarsi per sua colpa alla piante o, in generale, al patrimonio comunale;</w:t>
      </w:r>
    </w:p>
    <w:p>
      <w:pPr>
        <w:pStyle w:val="Normal"/>
        <w:widowControl w:val="false"/>
        <w:bidi w:val="0"/>
        <w:spacing w:lineRule="auto" w:line="240" w:before="56" w:after="0"/>
        <w:ind w:left="170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- ad attuare tutti gli accorgimenti necessari ed atti al fine di eliminare ogni rischio di infortunio alla propria ed altrui persona;</w:t>
      </w:r>
    </w:p>
    <w:p>
      <w:pPr>
        <w:pStyle w:val="Normal"/>
        <w:widowControl w:val="false"/>
        <w:bidi w:val="0"/>
        <w:spacing w:lineRule="auto" w:line="240" w:before="56" w:after="0"/>
        <w:ind w:left="170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- a Iasciare, finita la raccolta e le lavorazioni, l’area occupata perfettamente pulita e sgombra;</w:t>
      </w:r>
    </w:p>
    <w:p>
      <w:pPr>
        <w:pStyle w:val="Normal"/>
        <w:widowControl w:val="false"/>
        <w:bidi w:val="0"/>
        <w:spacing w:lineRule="auto" w:line="240" w:before="56" w:after="0"/>
        <w:ind w:left="170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- ad attuare tutti gli accorgimenti necessari ed atti al fine di eliminare ogni rischio di infortunio alla propria ed altrui persona;</w:t>
      </w:r>
    </w:p>
    <w:p>
      <w:pPr>
        <w:pStyle w:val="Normal"/>
        <w:widowControl w:val="false"/>
        <w:bidi w:val="0"/>
        <w:spacing w:lineRule="auto" w:line="240" w:before="56" w:after="0"/>
        <w:ind w:left="170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 xml:space="preserve">- a consentire l’uso pubblico del terreno </w:t>
      </w: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qualora trattasi di area pubblica o venga resa tale</w:t>
      </w:r>
    </w:p>
    <w:p>
      <w:pPr>
        <w:pStyle w:val="Normal"/>
        <w:widowControl w:val="false"/>
        <w:bidi w:val="0"/>
        <w:spacing w:lineRule="auto" w:line="240" w:before="56" w:after="0"/>
        <w:ind w:left="170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- il concessionario esonera espressamente l’Amministrazione Comunale da ogni e qualsiasi responsabilità derivante dall’attività svolta per la coltivazione e la raccolta dei frutti delle piante concesse alle sue cure.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Calibri"/>
          <w:sz w:val="24"/>
          <w:szCs w:val="24"/>
          <w:lang w:val="it-IT" w:eastAsia="en-US" w:bidi="ar-SA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</w:r>
    </w:p>
    <w:p>
      <w:pPr>
        <w:sectPr>
          <w:type w:val="continuous"/>
          <w:pgSz w:w="11906" w:h="16838"/>
          <w:pgMar w:left="460" w:right="500" w:gutter="0" w:header="0" w:top="108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tabs>
          <w:tab w:val="clear" w:pos="720"/>
          <w:tab w:val="left" w:pos="4718" w:leader="none"/>
        </w:tabs>
        <w:spacing w:before="179" w:after="0"/>
        <w:ind w:left="2347" w:right="0" w:hanging="0"/>
        <w:jc w:val="both"/>
        <w:rPr>
          <w:rFonts w:ascii="Times New Roman" w:hAnsi="Times New Roman" w:eastAsia="Calibri" w:cs="Calibri"/>
          <w:sz w:val="24"/>
          <w:szCs w:val="24"/>
          <w:lang w:val="it-IT" w:eastAsia="en-US" w:bidi="ar-SA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Chianni</w:t>
      </w: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 xml:space="preserve">, lì </w:t>
        <w:tab/>
      </w:r>
    </w:p>
    <w:p>
      <w:pPr>
        <w:pStyle w:val="Corpodeltesto"/>
        <w:spacing w:before="8" w:after="0"/>
        <w:jc w:val="both"/>
        <w:rPr>
          <w:rFonts w:ascii="Times New Roman" w:hAnsi="Times New Roman" w:eastAsia="Calibri" w:cs="Calibri"/>
          <w:sz w:val="24"/>
          <w:szCs w:val="24"/>
          <w:lang w:val="it-IT" w:eastAsia="en-US" w:bidi="ar-SA"/>
        </w:rPr>
      </w:pPr>
      <w:r>
        <w:br w:type="column"/>
      </w: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</w:r>
    </w:p>
    <w:p>
      <w:pPr>
        <w:pStyle w:val="Normal"/>
        <w:spacing w:before="0" w:after="0"/>
        <w:ind w:left="0" w:right="1448" w:hanging="0"/>
        <w:jc w:val="both"/>
        <w:rPr>
          <w:rFonts w:ascii="Times New Roman" w:hAnsi="Times New Roman" w:eastAsia="Calibri" w:cs="Calibri"/>
          <w:sz w:val="24"/>
          <w:szCs w:val="24"/>
          <w:lang w:val="it-IT" w:eastAsia="en-US" w:bidi="ar-SA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Firma</w:t>
      </w:r>
    </w:p>
    <w:p>
      <w:pPr>
        <w:sectPr>
          <w:type w:val="continuous"/>
          <w:pgSz w:w="11906" w:h="16838"/>
          <w:pgMar w:left="460" w:right="500" w:gutter="0" w:header="0" w:top="1080" w:footer="0" w:bottom="280"/>
          <w:cols w:num="2" w:equalWidth="false" w:sep="false">
            <w:col w:w="4757" w:space="1840"/>
            <w:col w:w="4348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11" w:after="0"/>
        <w:jc w:val="both"/>
        <w:rPr>
          <w:rFonts w:ascii="Times New Roman" w:hAnsi="Times New Roman" w:eastAsia="Calibri" w:cs="Calibri"/>
          <w:sz w:val="24"/>
          <w:szCs w:val="24"/>
          <w:lang w:val="it-IT" w:eastAsia="en-US" w:bidi="ar-SA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</w:r>
    </w:p>
    <w:p>
      <w:pPr>
        <w:pStyle w:val="Normal"/>
        <w:spacing w:lineRule="exact" w:line="20"/>
        <w:ind w:left="7833" w:right="0" w:hanging="0"/>
        <w:jc w:val="both"/>
        <w:rPr>
          <w:rFonts w:ascii="Times New Roman" w:hAnsi="Times New Roman" w:eastAsia="Calibri" w:cs="Calibri"/>
          <w:sz w:val="24"/>
          <w:szCs w:val="24"/>
          <w:lang w:val="it-IT" w:eastAsia="en-US" w:bidi="ar-SA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mc:AlternateContent>
          <mc:Choice Requires="wpg">
            <w:drawing>
              <wp:inline distT="0" distB="0" distL="0" distR="0">
                <wp:extent cx="1744345" cy="0"/>
                <wp:effectExtent l="114300" t="0" r="11430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200" cy="0"/>
                          <a:chOff x="0" y="0"/>
                          <a:chExt cx="174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4420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4845" h="0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  <a:moveTo>
                                  <a:pt x="1415" y="0"/>
                                </a:moveTo>
                                <a:lnTo>
                                  <a:pt x="3028" y="0"/>
                                </a:lnTo>
                                <a:moveTo>
                                  <a:pt x="3032" y="0"/>
                                </a:moveTo>
                                <a:lnTo>
                                  <a:pt x="4845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37.3pt;height:0pt" coordorigin="0,-1" coordsize="2746,0">
                <v:shape id="shape_0" coordsize="4846,1" path="m0,0l1411,0xm1415,0l3028,0xm3032,0l4845,0xe" stroked="t" o:allowincell="f" style="position:absolute;left:0;top:-1;width:2746;height:0;mso-position-vertical:top">
                  <v:stroke color="black" weight="9360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Calibri"/>
          <w:sz w:val="24"/>
          <w:szCs w:val="24"/>
          <w:lang w:val="it-IT" w:eastAsia="en-US" w:bidi="ar-SA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Calibri"/>
          <w:sz w:val="24"/>
          <w:szCs w:val="24"/>
          <w:lang w:val="it-IT" w:eastAsia="en-US" w:bidi="ar-SA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Calibri"/>
          <w:sz w:val="24"/>
          <w:szCs w:val="24"/>
          <w:lang w:val="it-IT" w:eastAsia="en-US" w:bidi="ar-SA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Calibri"/>
          <w:sz w:val="24"/>
          <w:szCs w:val="24"/>
          <w:lang w:val="it-IT" w:eastAsia="en-US" w:bidi="ar-SA"/>
        </w:rPr>
      </w:pP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</w:r>
    </w:p>
    <w:p>
      <w:pPr>
        <w:pStyle w:val="Normal"/>
        <w:spacing w:lineRule="auto" w:line="240" w:before="6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460" w:right="500" w:gutter="0" w:header="0" w:top="1080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71" w:before="0" w:after="0"/>
        <w:ind w:left="1726" w:right="68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71" w:before="0" w:after="0"/>
        <w:ind w:left="1701" w:right="680" w:hanging="170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z w:val="24"/>
          <w:szCs w:val="24"/>
        </w:rPr>
        <w:t>o la propria responsabilità, ai sensi dell'art 47 del DPR 445/2000, consapevole delle sanzioni penali richiamate dall’art. 76 del sudde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decreto in caso di dichiarazioni mendaci e della decadenza dei benefici eventualmente consegui􀆟 al provvedimento emanato sulla base di dichiarazioni non veri􀆟ere, di possedere idoneità fisica all'a</w:t>
      </w:r>
      <w:r>
        <w:rPr>
          <w:rFonts w:ascii="Times New Roman" w:hAnsi="Times New Roman"/>
          <w:sz w:val="24"/>
          <w:szCs w:val="24"/>
        </w:rPr>
        <w:t>tti</w:t>
      </w:r>
      <w:r>
        <w:rPr>
          <w:rFonts w:ascii="Times New Roman" w:hAnsi="Times New Roman"/>
          <w:sz w:val="24"/>
          <w:szCs w:val="24"/>
        </w:rPr>
        <w:t>vità di col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vazione di piante di olivo e raccolta dei fru</w:t>
      </w:r>
      <w:r>
        <w:rPr>
          <w:rFonts w:ascii="Times New Roman" w:hAnsi="Times New Roman"/>
          <w:sz w:val="24"/>
          <w:szCs w:val="24"/>
        </w:rPr>
        <w:t xml:space="preserve">tti </w:t>
      </w:r>
      <w:r>
        <w:rPr>
          <w:rFonts w:ascii="Times New Roman" w:hAnsi="Times New Roman"/>
          <w:sz w:val="24"/>
          <w:szCs w:val="24"/>
        </w:rPr>
        <w:t>sugli appezzamen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di terreno comunale ogge</w:t>
      </w:r>
      <w:r>
        <w:rPr>
          <w:rFonts w:ascii="Times New Roman" w:hAnsi="Times New Roman"/>
          <w:sz w:val="24"/>
          <w:szCs w:val="24"/>
        </w:rPr>
        <w:t>tto</w:t>
      </w:r>
      <w:r>
        <w:rPr>
          <w:rFonts w:ascii="Times New Roman" w:hAnsi="Times New Roman"/>
          <w:sz w:val="24"/>
          <w:szCs w:val="24"/>
        </w:rPr>
        <w:t xml:space="preserve"> del bando.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Calibri" w:cs="Calibri"/>
          <w:color w:val="auto"/>
          <w:spacing w:val="1"/>
          <w:w w:val="90"/>
          <w:sz w:val="24"/>
          <w:szCs w:val="24"/>
          <w:lang w:val="it-IT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-179070</wp:posOffset>
                </wp:positionH>
                <wp:positionV relativeFrom="paragraph">
                  <wp:posOffset>43180</wp:posOffset>
                </wp:positionV>
                <wp:extent cx="142875" cy="111125"/>
                <wp:effectExtent l="1270" t="1270" r="0" b="0"/>
                <wp:wrapNone/>
                <wp:docPr id="4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112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" fillcolor="#729fcf" stroked="t" o:allowincell="f" style="position:absolute;margin-left:-14.1pt;margin-top:3.4pt;width:11.2pt;height:8.7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 xml:space="preserve">Di </w:t>
      </w: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>E</w:t>
      </w: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 xml:space="preserve">ssere residente nel Comune di </w:t>
      </w: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 xml:space="preserve">Chianni </w:t>
      </w: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>(</w:t>
      </w:r>
      <w:r>
        <w:rPr>
          <w:rFonts w:eastAsia="Calibri" w:cs="Calibri" w:ascii="Times New Roman" w:hAnsi="Times New Roman"/>
          <w:color w:val="auto"/>
          <w:spacing w:val="1"/>
          <w:w w:val="90"/>
          <w:sz w:val="16"/>
          <w:szCs w:val="16"/>
          <w:lang w:val="it-IT" w:eastAsia="en-US" w:bidi="ar-SA"/>
        </w:rPr>
        <w:t>barrare si pertinente o pure barrare sotto</w:t>
      </w: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>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Calibri" w:cs="Calibri"/>
          <w:color w:val="auto"/>
          <w:spacing w:val="1"/>
          <w:w w:val="90"/>
          <w:sz w:val="24"/>
          <w:szCs w:val="24"/>
          <w:lang w:val="it-IT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-179070</wp:posOffset>
                </wp:positionH>
                <wp:positionV relativeFrom="paragraph">
                  <wp:posOffset>43180</wp:posOffset>
                </wp:positionV>
                <wp:extent cx="142875" cy="111125"/>
                <wp:effectExtent l="1270" t="1270" r="0" b="0"/>
                <wp:wrapNone/>
                <wp:docPr id="5" name="For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112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2" fillcolor="#729fcf" stroked="t" o:allowincell="f" style="position:absolute;margin-left:-14.1pt;margin-top:3.4pt;width:11.2pt;height:8.7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>Di</w:t>
      </w: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 xml:space="preserve"> p</w:t>
      </w: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 xml:space="preserve">ossedere terreni o abitazioni nel Comune di Chianni </w:t>
      </w: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>pur non essendo residente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>Di</w:t>
      </w: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 xml:space="preserve"> non possedere azienda agricola </w:t>
      </w: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>e di esercitare la coltivazione a titolo amatoriale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Calibri" w:cs="Calibri"/>
          <w:color w:val="auto"/>
          <w:spacing w:val="1"/>
          <w:w w:val="90"/>
          <w:sz w:val="24"/>
          <w:szCs w:val="24"/>
          <w:lang w:val="it-IT" w:eastAsia="en-US" w:bidi="ar-SA"/>
        </w:rPr>
      </w:pP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 xml:space="preserve">Non svolgere attività di coltivazione su fondi appartenenti, a qualsiasi titolo, a familiari o terzi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Calibri" w:cs="Calibri"/>
          <w:color w:val="auto"/>
          <w:spacing w:val="1"/>
          <w:w w:val="90"/>
          <w:sz w:val="24"/>
          <w:szCs w:val="24"/>
          <w:lang w:val="it-IT" w:eastAsia="en-US" w:bidi="ar-SA"/>
        </w:rPr>
      </w:pP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>Di essere in grado di svolgere la corretta tenuta degli olivi (comprendente le potature e la prevenzione della mosca con l’uso delle trappole) la pulizia e lavorazione del terren</w:t>
      </w: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>o</w:t>
      </w:r>
    </w:p>
    <w:p>
      <w:pPr>
        <w:pStyle w:val="Normal"/>
        <w:jc w:val="both"/>
        <w:rPr/>
      </w:pP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 xml:space="preserve">Che effettuerà i trattamenti attenendosi  al  al regolamento </w:t>
      </w:r>
      <w:r>
        <w:rPr>
          <w:rStyle w:val="Enfasiforte"/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 xml:space="preserve">Reg. CEE 2078/92 </w:t>
      </w: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 xml:space="preserve">della lotta </w:t>
      </w:r>
      <w:r>
        <w:rPr>
          <w:rStyle w:val="Enfasiforte"/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 xml:space="preserve">Guidata </w:t>
      </w: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 xml:space="preserve">o al </w:t>
      </w:r>
      <w:r>
        <w:rPr>
          <w:rStyle w:val="Enfasiforte"/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>DPR 290/2001</w:t>
      </w: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 xml:space="preserve">della lotta </w:t>
      </w:r>
      <w:r>
        <w:rPr>
          <w:rStyle w:val="Enfasiforte"/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 xml:space="preserve">INTEGRATA  nel rispetto dell’ambiente e nel rispetto del </w:t>
      </w:r>
      <w:r>
        <w:rPr>
          <w:rFonts w:eastAsia="Calibri" w:cs="Calibri" w:ascii="Times New Roman" w:hAnsi="Times New Roman"/>
          <w:color w:val="auto"/>
          <w:spacing w:val="1"/>
          <w:w w:val="90"/>
          <w:sz w:val="24"/>
          <w:szCs w:val="24"/>
          <w:lang w:val="it-IT" w:eastAsia="en-US" w:bidi="ar-SA"/>
        </w:rPr>
        <w:t xml:space="preserve"> Decreto n.33/2018 del 22 gennaio 2018, così come aggiornato  dal decreto 20 novembre 2021 di modifica e sostituzione dell’Allegato del D.M. 22 gennaio 2018, n 33, recante il “Regolamento sulle misure e sui requisiti dei prodotti fitosanitari per un uso sicuro da parte degli utilizzatori non professionali”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altresì di prestare il proprio consenso al tra􀆩amento dei da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􀆟 personali ai sensi e per gli effe􀆫 del GDPR n. 679/2016 e D.Lgs. 193/2003 c.d. Codice della Privacy e dichiara altresì di essere stato informato che i da</w:t>
      </w:r>
      <w:r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>personali raccol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􀆟 saranno tra</w:t>
      </w:r>
      <w:r>
        <w:rPr>
          <w:rFonts w:ascii="Times New Roman" w:hAnsi="Times New Roman"/>
          <w:sz w:val="24"/>
          <w:szCs w:val="24"/>
        </w:rPr>
        <w:t xml:space="preserve">ttati </w:t>
      </w:r>
      <w:r>
        <w:rPr>
          <w:rFonts w:ascii="Times New Roman" w:hAnsi="Times New Roman"/>
          <w:sz w:val="24"/>
          <w:szCs w:val="24"/>
        </w:rPr>
        <w:t>, anche con strumen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􀆟 informaci, esclusivamente nell'ambito del procedimento per il quale la presente dichiarazione viene resa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1" w:before="0" w:after="0"/>
        <w:ind w:left="1726" w:right="68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1" w:before="0" w:after="0"/>
        <w:ind w:left="0" w:right="68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(Ai sensi e per gli eﬀetti dell’art. 38, D.P.R. 445 del 28.12.2000 e s.m.i., la dichiarazione è sottoscritta dall’interessato in presenza del dipendente ad-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detto ovvero sottoscritta o inviata insieme alla fotocopia, non autenticata, di un documento di identità del dichiarante, all’ufficio competente via fax,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tramite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incaricato,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oppure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mezzo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posta).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460" w:right="500" w:gutter="0" w:header="0" w:top="108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4153" w:leader="none"/>
        </w:tabs>
        <w:spacing w:before="224" w:after="0"/>
        <w:ind w:left="1781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Chianni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lì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204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>
      <w:pPr>
        <w:sectPr>
          <w:type w:val="continuous"/>
          <w:pgSz w:w="11906" w:h="16838"/>
          <w:pgMar w:left="460" w:right="500" w:gutter="0" w:header="0" w:top="1080" w:footer="0" w:bottom="280"/>
          <w:cols w:num="2" w:equalWidth="false" w:sep="false">
            <w:col w:w="4192" w:space="2376"/>
            <w:col w:w="4377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6" w:after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0"/>
        <w:ind w:left="7238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1744345" cy="0"/>
                <wp:effectExtent l="114300" t="0" r="11430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200" cy="0"/>
                          <a:chOff x="0" y="0"/>
                          <a:chExt cx="174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4420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4845" h="0">
                                <a:moveTo>
                                  <a:pt x="0" y="0"/>
                                </a:moveTo>
                                <a:lnTo>
                                  <a:pt x="1009" y="0"/>
                                </a:lnTo>
                                <a:moveTo>
                                  <a:pt x="1014" y="0"/>
                                </a:moveTo>
                                <a:lnTo>
                                  <a:pt x="1614" y="0"/>
                                </a:lnTo>
                                <a:moveTo>
                                  <a:pt x="1619" y="0"/>
                                </a:moveTo>
                                <a:lnTo>
                                  <a:pt x="3231" y="0"/>
                                </a:lnTo>
                                <a:moveTo>
                                  <a:pt x="3237" y="0"/>
                                </a:moveTo>
                                <a:lnTo>
                                  <a:pt x="4845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37.3pt;height:0pt" coordorigin="0,-1" coordsize="2746,0">
                <v:shape id="shape_0" coordsize="4846,1" path="m0,0l1009,0xm1014,0l1614,0xm1619,0l3231,0xm3237,0l4845,0xe" stroked="t" o:allowincell="f" style="position:absolute;left:0;top:-1;width:2746;height:0;mso-position-vertical:top">
                  <v:stroke color="black" weight="9360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8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460" w:right="500" w:gutter="0" w:header="0" w:top="1080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64" w:after="0"/>
        <w:ind w:left="20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>Allegati</w:t>
      </w:r>
      <w:r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da</w:t>
      </w:r>
      <w:r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inserire</w:t>
      </w:r>
    </w:p>
    <w:p>
      <w:pPr>
        <w:pStyle w:val="Titolo1"/>
        <w:tabs>
          <w:tab w:val="clear" w:pos="720"/>
          <w:tab w:val="left" w:pos="671" w:leader="none"/>
        </w:tabs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  <w:tab/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 A 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1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120" w:right="0" w:hanging="0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page">
                  <wp:posOffset>1353185</wp:posOffset>
                </wp:positionH>
                <wp:positionV relativeFrom="paragraph">
                  <wp:posOffset>-813435</wp:posOffset>
                </wp:positionV>
                <wp:extent cx="0" cy="1228725"/>
                <wp:effectExtent l="1905" t="1905" r="1905" b="1905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286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55pt,-64.05pt" to="106.55pt,32.65pt" stroked="t" o:allowincell="f" style="position:absolute;mso-position-horizontal-relative:pag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Copia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fotostatica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autenticata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documento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riconoscimento;</w:t>
      </w:r>
    </w:p>
    <w:p>
      <w:pPr>
        <w:pStyle w:val="Normal"/>
        <w:spacing w:before="0" w:after="0"/>
        <w:ind w:left="12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Offerta economica in busta chiusa (Allegato B)</w:t>
      </w:r>
    </w:p>
    <w:sectPr>
      <w:type w:val="continuous"/>
      <w:pgSz w:w="11906" w:h="16838"/>
      <w:pgMar w:left="460" w:right="500" w:gutter="0" w:header="0" w:top="1080" w:footer="0" w:bottom="280"/>
      <w:cols w:num="2" w:equalWidth="false" w:sep="false">
        <w:col w:w="1565" w:space="40"/>
        <w:col w:w="9340"/>
      </w:cols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295" w:hanging="377"/>
      </w:pPr>
      <w:rPr>
        <w:sz w:val="24"/>
        <w:szCs w:val="24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164" w:hanging="377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029" w:hanging="37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893" w:hanging="37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758" w:hanging="37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623" w:hanging="37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87" w:hanging="37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52" w:hanging="37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17" w:hanging="377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67" w:after="0"/>
      <w:ind w:left="-1" w:right="563" w:hanging="0"/>
      <w:jc w:val="center"/>
      <w:outlineLvl w:val="1"/>
    </w:pPr>
    <w:rPr>
      <w:rFonts w:ascii="Calibri" w:hAnsi="Calibri" w:eastAsia="Calibri" w:cs="Calibri"/>
      <w:sz w:val="32"/>
      <w:szCs w:val="3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forte">
    <w:name w:val="Strong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spacing w:before="67" w:after="0"/>
      <w:ind w:left="3946" w:right="4271" w:hanging="0"/>
      <w:jc w:val="center"/>
    </w:pPr>
    <w:rPr>
      <w:rFonts w:ascii="Calibri" w:hAnsi="Calibri" w:eastAsia="Calibri" w:cs="Calibri"/>
      <w:b/>
      <w:bCs/>
      <w:sz w:val="32"/>
      <w:szCs w:val="32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2295" w:right="0" w:hanging="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LibreOffice/7.5.1.2$Windows_X86_64 LibreOffice_project/fcbaee479e84c6cd81291587d2ee68cba099e129</Application>
  <AppVersion>15.0000</AppVersion>
  <Pages>3</Pages>
  <Words>886</Words>
  <Characters>4942</Characters>
  <CharactersWithSpaces>5792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2023-04-04T13:21:39Z</dcterms:created>
  <dc:creator>c.baggiani</dc:creator>
  <dc:description/>
  <dc:language>it-IT</dc:language>
  <cp:lastModifiedBy/>
  <dcterms:modified xsi:type="dcterms:W3CDTF">2023-04-04T15:57:58Z</dcterms:modified>
  <cp:revision>4</cp:revision>
  <dc:subject/>
  <dc:title>b domanda_agg-2.odt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2023-04-04T00:00:00Z</vt:filetime>
  </property>
</Properties>
</file>